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6" w:rsidRPr="00C434E6" w:rsidRDefault="00C434E6" w:rsidP="00C434E6">
      <w:pPr>
        <w:pStyle w:val="Normlnywebov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C434E6">
        <w:rPr>
          <w:rFonts w:ascii="Calibri" w:hAnsi="Calibri"/>
          <w:b/>
          <w:bCs/>
          <w:sz w:val="22"/>
          <w:szCs w:val="22"/>
        </w:rPr>
        <w:t>Návrh!</w:t>
      </w:r>
    </w:p>
    <w:p w:rsidR="00C434E6" w:rsidRPr="00C434E6" w:rsidRDefault="00C434E6" w:rsidP="00C434E6">
      <w:pPr>
        <w:pStyle w:val="Normlnywebov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C434E6">
        <w:rPr>
          <w:rFonts w:ascii="Calibri" w:hAnsi="Calibri"/>
          <w:b/>
          <w:bCs/>
          <w:sz w:val="22"/>
          <w:szCs w:val="22"/>
        </w:rPr>
        <w:t>Dodatok č. 1 k VZN č. 2/2012</w:t>
      </w:r>
    </w:p>
    <w:p w:rsidR="00C434E6" w:rsidRPr="00C434E6" w:rsidRDefault="00C434E6" w:rsidP="00C434E6">
      <w:pPr>
        <w:jc w:val="center"/>
        <w:rPr>
          <w:rFonts w:ascii="Calibri" w:hAnsi="Calibri"/>
          <w:b/>
        </w:rPr>
      </w:pPr>
      <w:r w:rsidRPr="00C434E6">
        <w:rPr>
          <w:rFonts w:ascii="Calibri" w:hAnsi="Calibri"/>
          <w:b/>
          <w:bCs/>
        </w:rPr>
        <w:t>o miestnych daniach a miestnom poplatku za komunálne odpady a drobné stavebné odpady</w:t>
      </w:r>
    </w:p>
    <w:p w:rsidR="006256A5" w:rsidRPr="00C434E6" w:rsidRDefault="00646B98" w:rsidP="00646B98">
      <w:pPr>
        <w:jc w:val="center"/>
        <w:rPr>
          <w:b/>
        </w:rPr>
      </w:pPr>
      <w:r w:rsidRPr="00C434E6">
        <w:rPr>
          <w:b/>
        </w:rPr>
        <w:t>III.  časť</w:t>
      </w:r>
    </w:p>
    <w:p w:rsidR="00646B98" w:rsidRPr="00C434E6" w:rsidRDefault="00646B98" w:rsidP="00646B98">
      <w:pPr>
        <w:jc w:val="center"/>
        <w:rPr>
          <w:b/>
        </w:rPr>
      </w:pPr>
      <w:r w:rsidRPr="00C434E6">
        <w:rPr>
          <w:b/>
        </w:rPr>
        <w:t>Miestny  poplatok  za  komunálne odpady  a drobné  stavebné  odpady</w:t>
      </w:r>
    </w:p>
    <w:p w:rsidR="00A30126" w:rsidRPr="00C434E6" w:rsidRDefault="00646B98" w:rsidP="00C434E6">
      <w:pPr>
        <w:pStyle w:val="Odsekzoznamu"/>
        <w:numPr>
          <w:ilvl w:val="0"/>
          <w:numId w:val="1"/>
        </w:numPr>
        <w:jc w:val="both"/>
      </w:pPr>
      <w:r w:rsidRPr="00C434E6">
        <w:t xml:space="preserve"> Sadzba  poplatku  je  </w:t>
      </w:r>
      <w:r w:rsidR="00A30126" w:rsidRPr="00C434E6">
        <w:t xml:space="preserve">pre  osoby  uvedené  v  § </w:t>
      </w:r>
      <w:r w:rsidR="00970066" w:rsidRPr="00C434E6">
        <w:t xml:space="preserve">77 ods. 2  </w:t>
      </w:r>
      <w:proofErr w:type="spellStart"/>
      <w:r w:rsidR="00970066" w:rsidRPr="00C434E6">
        <w:t>písm</w:t>
      </w:r>
      <w:proofErr w:type="spellEnd"/>
      <w:r w:rsidR="00970066" w:rsidRPr="00C434E6">
        <w:t xml:space="preserve"> a/ zákona č. 582/2004 </w:t>
      </w:r>
      <w:proofErr w:type="spellStart"/>
      <w:r w:rsidR="00970066" w:rsidRPr="00C434E6">
        <w:t>Z.z</w:t>
      </w:r>
      <w:proofErr w:type="spellEnd"/>
      <w:r w:rsidR="00970066" w:rsidRPr="00C434E6">
        <w:t xml:space="preserve">. v platnom  znení  predstavuje  </w:t>
      </w:r>
      <w:r w:rsidR="007B00D0" w:rsidRPr="00C434E6">
        <w:t xml:space="preserve">25 </w:t>
      </w:r>
      <w:r w:rsidR="00970066" w:rsidRPr="00C434E6">
        <w:t>€/</w:t>
      </w:r>
      <w:r w:rsidR="00A30126" w:rsidRPr="00C434E6">
        <w:t xml:space="preserve">  osobu  a</w:t>
      </w:r>
      <w:r w:rsidR="007B00D0" w:rsidRPr="00C434E6">
        <w:t> rok.</w:t>
      </w:r>
    </w:p>
    <w:p w:rsidR="005901F0" w:rsidRPr="00C434E6" w:rsidRDefault="00A30126" w:rsidP="00C434E6">
      <w:pPr>
        <w:pStyle w:val="Odsekzoznamu"/>
        <w:numPr>
          <w:ilvl w:val="0"/>
          <w:numId w:val="1"/>
        </w:numPr>
        <w:jc w:val="both"/>
      </w:pPr>
      <w:r w:rsidRPr="00C434E6">
        <w:t xml:space="preserve">Sadzba  poplatku  pre  právnické  osoby </w:t>
      </w:r>
      <w:r w:rsidR="00970066" w:rsidRPr="00C434E6">
        <w:t>uvedené  v § 77 ods. 2 písm. b/, c/</w:t>
      </w:r>
      <w:r w:rsidR="004F5AA3" w:rsidRPr="00C434E6">
        <w:t xml:space="preserve"> –   </w:t>
      </w:r>
      <w:r w:rsidR="00970066" w:rsidRPr="00C434E6">
        <w:t xml:space="preserve">predstavuje </w:t>
      </w:r>
      <w:r w:rsidR="007B00D0" w:rsidRPr="00C434E6">
        <w:t>150 € / rok.</w:t>
      </w:r>
    </w:p>
    <w:p w:rsidR="00491C1A" w:rsidRPr="00C434E6" w:rsidRDefault="0086317F" w:rsidP="00C434E6">
      <w:pPr>
        <w:pStyle w:val="Odsekzoznamu"/>
        <w:numPr>
          <w:ilvl w:val="0"/>
          <w:numId w:val="1"/>
        </w:numPr>
        <w:jc w:val="both"/>
      </w:pPr>
      <w:r w:rsidRPr="00C434E6">
        <w:t xml:space="preserve">Obec  Diaková  znižuje </w:t>
      </w:r>
      <w:r w:rsidR="00491C1A" w:rsidRPr="00C434E6">
        <w:t>sadzbu   poplat</w:t>
      </w:r>
      <w:r w:rsidRPr="00C434E6">
        <w:t>k</w:t>
      </w:r>
      <w:r w:rsidR="00491C1A" w:rsidRPr="00C434E6">
        <w:t>u</w:t>
      </w:r>
      <w:r w:rsidRPr="00C434E6">
        <w:t xml:space="preserve"> </w:t>
      </w:r>
      <w:r w:rsidR="00491C1A" w:rsidRPr="00C434E6">
        <w:t xml:space="preserve">uvedenú  v ods. 1  </w:t>
      </w:r>
    </w:p>
    <w:p w:rsidR="00491C1A" w:rsidRPr="00C434E6" w:rsidRDefault="00491C1A" w:rsidP="00C434E6">
      <w:pPr>
        <w:pStyle w:val="Odsekzoznamu"/>
        <w:numPr>
          <w:ilvl w:val="0"/>
          <w:numId w:val="5"/>
        </w:numPr>
        <w:jc w:val="both"/>
      </w:pPr>
      <w:r w:rsidRPr="00C434E6">
        <w:t xml:space="preserve">  o 50 % pre   </w:t>
      </w:r>
      <w:r w:rsidR="0086317F" w:rsidRPr="00C434E6">
        <w:t>študentov  stredných  a vysokých  šk</w:t>
      </w:r>
      <w:r w:rsidRPr="00C434E6">
        <w:t>ôl, ktorí  majú  trvalý  pobyt v obci  Diaková</w:t>
      </w:r>
    </w:p>
    <w:p w:rsidR="00491C1A" w:rsidRPr="00C434E6" w:rsidRDefault="00491C1A" w:rsidP="00C434E6">
      <w:pPr>
        <w:pStyle w:val="Odsekzoznamu"/>
        <w:numPr>
          <w:ilvl w:val="0"/>
          <w:numId w:val="5"/>
        </w:numPr>
        <w:jc w:val="both"/>
      </w:pPr>
      <w:r w:rsidRPr="00C434E6">
        <w:t>o 100 %  pre  fyzické  osoby, ktoré vlastnia  v </w:t>
      </w:r>
      <w:proofErr w:type="spellStart"/>
      <w:r w:rsidRPr="00C434E6">
        <w:t>k.ú</w:t>
      </w:r>
      <w:proofErr w:type="spellEnd"/>
      <w:r w:rsidRPr="00C434E6">
        <w:t xml:space="preserve">. Diaková  nehnuteľnosť a nemajú  v obci  trvalý  ani  prechodný  pobyt </w:t>
      </w:r>
    </w:p>
    <w:p w:rsidR="006C2C22" w:rsidRPr="00C434E6" w:rsidRDefault="00491C1A" w:rsidP="00C434E6">
      <w:pPr>
        <w:pStyle w:val="Odsekzoznamu"/>
        <w:numPr>
          <w:ilvl w:val="0"/>
          <w:numId w:val="5"/>
        </w:numPr>
        <w:jc w:val="both"/>
      </w:pPr>
      <w:r w:rsidRPr="00C434E6">
        <w:t xml:space="preserve"> o alikvotnú  časť  pri  </w:t>
      </w:r>
      <w:r w:rsidR="00970066" w:rsidRPr="00C434E6">
        <w:t>poplat</w:t>
      </w:r>
      <w:r w:rsidRPr="00C434E6">
        <w:t>níkovi</w:t>
      </w:r>
      <w:r w:rsidR="006C2C22" w:rsidRPr="00C434E6">
        <w:t>,</w:t>
      </w:r>
      <w:r w:rsidRPr="00C434E6">
        <w:t xml:space="preserve">  ktorý má v obci  Diaková  trvalý  pobyt   a preukáže,  že  sa  z</w:t>
      </w:r>
      <w:r w:rsidR="00FA5310" w:rsidRPr="00C434E6">
        <w:t xml:space="preserve"> pracovných </w:t>
      </w:r>
      <w:r w:rsidRPr="00C434E6">
        <w:t xml:space="preserve">  dôvodov </w:t>
      </w:r>
      <w:r w:rsidR="00FA5310" w:rsidRPr="00C434E6">
        <w:t>nezdržiaval  viac  ako  90    dní  v mieste  trvalého  bydliska</w:t>
      </w:r>
      <w:r w:rsidR="006C2C22" w:rsidRPr="00C434E6">
        <w:t xml:space="preserve"> a </w:t>
      </w:r>
      <w:r w:rsidR="00FA5310" w:rsidRPr="00C434E6">
        <w:t xml:space="preserve">ktorý preukáže prechodný  pobyt  a zaplatenie  poplatku  v mieste  prechodného  pobytu </w:t>
      </w:r>
      <w:r w:rsidR="0086317F" w:rsidRPr="00C434E6">
        <w:t xml:space="preserve"> </w:t>
      </w:r>
    </w:p>
    <w:p w:rsidR="00DA5CBE" w:rsidRPr="00C434E6" w:rsidRDefault="00DA5CBE" w:rsidP="00C434E6">
      <w:pPr>
        <w:pStyle w:val="Odsekzoznamu"/>
        <w:numPr>
          <w:ilvl w:val="0"/>
          <w:numId w:val="1"/>
        </w:numPr>
        <w:jc w:val="both"/>
      </w:pPr>
      <w:r w:rsidRPr="00C434E6">
        <w:t xml:space="preserve"> Žiadosť  o zníženie  alebo  odpustenie  poplatku  poplatník  doručí  obci  najneskôr  do 30. apríla  bežného roka.</w:t>
      </w:r>
      <w:r w:rsidR="00A30126" w:rsidRPr="00C434E6">
        <w:t xml:space="preserve"> </w:t>
      </w:r>
      <w:r w:rsidRPr="00C434E6">
        <w:t>K žiadosti  poplatník  doloží doklad, preukazujúci  splnenie  dôvodov  na  zníženie  alebo  odpustenie  poplatku</w:t>
      </w:r>
    </w:p>
    <w:p w:rsidR="00DA5CBE" w:rsidRPr="00C434E6" w:rsidRDefault="00DA5CBE" w:rsidP="00C434E6">
      <w:pPr>
        <w:pStyle w:val="Odsekzoznamu"/>
        <w:numPr>
          <w:ilvl w:val="0"/>
          <w:numId w:val="3"/>
        </w:numPr>
        <w:jc w:val="both"/>
      </w:pPr>
      <w:r w:rsidRPr="00C434E6">
        <w:t>potvrdenie  o návšteve  školy</w:t>
      </w:r>
    </w:p>
    <w:p w:rsidR="00A30126" w:rsidRPr="00C434E6" w:rsidRDefault="00DA5CBE" w:rsidP="00C434E6">
      <w:pPr>
        <w:pStyle w:val="Odsekzoznamu"/>
        <w:numPr>
          <w:ilvl w:val="0"/>
          <w:numId w:val="3"/>
        </w:numPr>
        <w:jc w:val="both"/>
      </w:pPr>
      <w:r w:rsidRPr="00C434E6">
        <w:t>potvrdenie  o prechodnom  pobyte a doklad  o zaplatení  poplatku  v mieste  prechodného  pobytu</w:t>
      </w:r>
    </w:p>
    <w:p w:rsidR="00491C1A" w:rsidRPr="00C434E6" w:rsidRDefault="00491C1A" w:rsidP="00C434E6">
      <w:pPr>
        <w:pStyle w:val="Odsekzoznamu"/>
        <w:numPr>
          <w:ilvl w:val="0"/>
          <w:numId w:val="3"/>
        </w:numPr>
        <w:jc w:val="both"/>
      </w:pPr>
      <w:r w:rsidRPr="00C434E6">
        <w:t>pracovnú  zmluvu</w:t>
      </w:r>
    </w:p>
    <w:p w:rsidR="0086317F" w:rsidRPr="00C434E6" w:rsidRDefault="0086317F" w:rsidP="00C434E6">
      <w:pPr>
        <w:pStyle w:val="Odsekzoznamu"/>
        <w:numPr>
          <w:ilvl w:val="0"/>
          <w:numId w:val="1"/>
        </w:numPr>
        <w:jc w:val="both"/>
      </w:pPr>
      <w:r w:rsidRPr="00C434E6">
        <w:t>Poplatok  je  možné  zaplatiť   v dvoch  splátkach. Prvá splátka – 50 %  z vyrubenej  sumy  je  splatná  do  15 dní odo dňa  nadobudnutia  právoplatnosti  rozhodnutia, druhá  splátka  do  30. 11. bežného  roka.</w:t>
      </w:r>
    </w:p>
    <w:p w:rsidR="007B00D0" w:rsidRPr="00C434E6" w:rsidRDefault="00C76C40" w:rsidP="00C434E6">
      <w:pPr>
        <w:pStyle w:val="Odsekzoznamu"/>
        <w:numPr>
          <w:ilvl w:val="0"/>
          <w:numId w:val="1"/>
        </w:numPr>
        <w:jc w:val="both"/>
      </w:pPr>
      <w:r w:rsidRPr="00C434E6">
        <w:t xml:space="preserve">Sadzba  poplatku  za  drobný  stavebný  </w:t>
      </w:r>
      <w:r w:rsidR="007B00D0" w:rsidRPr="00C434E6">
        <w:t>odpad</w:t>
      </w:r>
      <w:r w:rsidR="007B00D0" w:rsidRPr="00C434E6">
        <w:t xml:space="preserve"> bez obsahu škodlivín</w:t>
      </w:r>
      <w:r w:rsidRPr="00C434E6">
        <w:t xml:space="preserve">  predstavuje  </w:t>
      </w:r>
      <w:r w:rsidR="007B00D0" w:rsidRPr="00C434E6">
        <w:t>0,078</w:t>
      </w:r>
      <w:r w:rsidRPr="00C434E6">
        <w:t>€/kg</w:t>
      </w:r>
      <w:r w:rsidR="007B00D0" w:rsidRPr="00C434E6">
        <w:t>.</w:t>
      </w:r>
    </w:p>
    <w:p w:rsidR="007B00D0" w:rsidRPr="00C434E6" w:rsidRDefault="007B00D0" w:rsidP="00C434E6">
      <w:pPr>
        <w:pStyle w:val="Odsekzoznamu"/>
        <w:numPr>
          <w:ilvl w:val="0"/>
          <w:numId w:val="1"/>
        </w:numPr>
        <w:jc w:val="both"/>
      </w:pPr>
      <w:r w:rsidRPr="00C434E6">
        <w:t xml:space="preserve"> </w:t>
      </w:r>
      <w:r w:rsidRPr="00C434E6">
        <w:rPr>
          <w:rFonts w:ascii="Calibri" w:hAnsi="Calibri"/>
        </w:rPr>
        <w:t xml:space="preserve">Poplatok stanovený sadzbou podľa </w:t>
      </w:r>
      <w:r w:rsidRPr="00C434E6">
        <w:rPr>
          <w:rFonts w:ascii="Calibri" w:hAnsi="Calibri"/>
        </w:rPr>
        <w:t>časti III</w:t>
      </w:r>
      <w:r w:rsidRPr="00C434E6">
        <w:rPr>
          <w:rFonts w:ascii="Calibri" w:hAnsi="Calibri"/>
        </w:rPr>
        <w:t xml:space="preserve"> </w:t>
      </w:r>
      <w:r w:rsidRPr="00C434E6">
        <w:rPr>
          <w:rFonts w:ascii="Calibri" w:hAnsi="Calibri"/>
        </w:rPr>
        <w:t>bodu 6.</w:t>
      </w:r>
      <w:r w:rsidRPr="00C434E6">
        <w:rPr>
          <w:rFonts w:ascii="Calibri" w:hAnsi="Calibri"/>
        </w:rPr>
        <w:t xml:space="preserve"> tohto VZN sa nevyrubuje rozhodnutím. Správca dane vyberie poplatok za drobný stavebný odpad v hotovosti podľa dovezeného množstva v kilogramoch a sadzby určenej podľa časti III bodu 6. tohto VZN a je splatný ihneď v hotovosti do pokladne obce</w:t>
      </w:r>
      <w:r w:rsidRPr="00C434E6">
        <w:rPr>
          <w:rFonts w:ascii="Calibri" w:hAnsi="Calibri"/>
        </w:rPr>
        <w:t>.</w:t>
      </w:r>
    </w:p>
    <w:p w:rsidR="007B00D0" w:rsidRPr="00C434E6" w:rsidRDefault="007B00D0" w:rsidP="00C434E6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434E6">
        <w:rPr>
          <w:rFonts w:ascii="Calibri" w:hAnsi="Calibri"/>
          <w:sz w:val="22"/>
          <w:szCs w:val="22"/>
        </w:rPr>
        <w:t>Tento doplnok č. 1 k VZN č. 3/2014 schválilo Obecné zastupiteľstvo na svojom zasadaní dňa ...................2015 uznesením číslo ........../2015 a nadobúda účinnosť dňom 1. januára 2016.</w:t>
      </w:r>
    </w:p>
    <w:p w:rsidR="007B00D0" w:rsidRPr="00C434E6" w:rsidRDefault="007B00D0" w:rsidP="007B00D0">
      <w:pPr>
        <w:pStyle w:val="Normlnywebov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</w:p>
    <w:p w:rsidR="00C434E6" w:rsidRDefault="007B00D0" w:rsidP="007B00D0">
      <w:pPr>
        <w:pStyle w:val="Normlnywebov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  <w:r w:rsidRPr="00C434E6">
        <w:rPr>
          <w:rFonts w:ascii="Calibri" w:hAnsi="Calibri"/>
          <w:color w:val="FF0000"/>
          <w:sz w:val="22"/>
          <w:szCs w:val="22"/>
        </w:rPr>
        <w:tab/>
      </w:r>
    </w:p>
    <w:p w:rsidR="007B00D0" w:rsidRPr="00C434E6" w:rsidRDefault="007B00D0" w:rsidP="00C434E6">
      <w:pPr>
        <w:pStyle w:val="Normlnywebov"/>
        <w:spacing w:before="0" w:beforeAutospacing="0" w:after="0" w:afterAutospacing="0"/>
        <w:ind w:left="5664" w:firstLine="708"/>
        <w:jc w:val="both"/>
        <w:rPr>
          <w:rFonts w:ascii="Calibri" w:hAnsi="Calibri"/>
          <w:color w:val="000000"/>
          <w:sz w:val="22"/>
          <w:szCs w:val="22"/>
        </w:rPr>
      </w:pPr>
      <w:r w:rsidRPr="00C434E6">
        <w:rPr>
          <w:rFonts w:ascii="Calibri" w:hAnsi="Calibri"/>
          <w:color w:val="000000"/>
          <w:sz w:val="22"/>
          <w:szCs w:val="22"/>
        </w:rPr>
        <w:t xml:space="preserve">Bc. Róbert </w:t>
      </w:r>
      <w:proofErr w:type="spellStart"/>
      <w:r w:rsidRPr="00C434E6">
        <w:rPr>
          <w:rFonts w:ascii="Calibri" w:hAnsi="Calibri"/>
          <w:color w:val="000000"/>
          <w:sz w:val="22"/>
          <w:szCs w:val="22"/>
        </w:rPr>
        <w:t>Ivaška</w:t>
      </w:r>
      <w:proofErr w:type="spellEnd"/>
      <w:r w:rsidRPr="00C434E6">
        <w:rPr>
          <w:rFonts w:ascii="Calibri" w:hAnsi="Calibri"/>
          <w:color w:val="000000"/>
          <w:sz w:val="22"/>
          <w:szCs w:val="22"/>
        </w:rPr>
        <w:t xml:space="preserve">  </w:t>
      </w:r>
    </w:p>
    <w:p w:rsidR="007B00D0" w:rsidRPr="00C434E6" w:rsidRDefault="007B00D0" w:rsidP="007B00D0">
      <w:pPr>
        <w:pStyle w:val="Normlnywebov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434E6">
        <w:rPr>
          <w:rFonts w:ascii="Calibri" w:hAnsi="Calibri"/>
          <w:color w:val="000000"/>
          <w:sz w:val="22"/>
          <w:szCs w:val="22"/>
        </w:rPr>
        <w:tab/>
      </w:r>
      <w:r w:rsidRPr="00C434E6">
        <w:rPr>
          <w:rFonts w:ascii="Calibri" w:hAnsi="Calibri"/>
          <w:color w:val="000000"/>
          <w:sz w:val="22"/>
          <w:szCs w:val="22"/>
        </w:rPr>
        <w:tab/>
      </w:r>
      <w:r w:rsidRPr="00C434E6">
        <w:rPr>
          <w:rFonts w:ascii="Calibri" w:hAnsi="Calibri"/>
          <w:color w:val="000000"/>
          <w:sz w:val="22"/>
          <w:szCs w:val="22"/>
        </w:rPr>
        <w:tab/>
      </w:r>
      <w:r w:rsidRPr="00C434E6">
        <w:rPr>
          <w:rFonts w:ascii="Calibri" w:hAnsi="Calibri"/>
          <w:color w:val="000000"/>
          <w:sz w:val="22"/>
          <w:szCs w:val="22"/>
        </w:rPr>
        <w:tab/>
      </w:r>
      <w:r w:rsidRPr="00C434E6">
        <w:rPr>
          <w:rFonts w:ascii="Calibri" w:hAnsi="Calibri"/>
          <w:color w:val="000000"/>
          <w:sz w:val="22"/>
          <w:szCs w:val="22"/>
        </w:rPr>
        <w:tab/>
      </w:r>
      <w:r w:rsidRPr="00C434E6">
        <w:rPr>
          <w:rFonts w:ascii="Calibri" w:hAnsi="Calibri"/>
          <w:color w:val="000000"/>
          <w:sz w:val="22"/>
          <w:szCs w:val="22"/>
        </w:rPr>
        <w:tab/>
      </w:r>
      <w:r w:rsidRPr="00C434E6">
        <w:rPr>
          <w:rFonts w:ascii="Calibri" w:hAnsi="Calibri"/>
          <w:color w:val="000000"/>
          <w:sz w:val="22"/>
          <w:szCs w:val="22"/>
        </w:rPr>
        <w:tab/>
      </w:r>
      <w:r w:rsidRPr="00C434E6">
        <w:rPr>
          <w:rFonts w:ascii="Calibri" w:hAnsi="Calibri"/>
          <w:color w:val="000000"/>
          <w:sz w:val="22"/>
          <w:szCs w:val="22"/>
        </w:rPr>
        <w:tab/>
      </w:r>
      <w:r w:rsidR="00C434E6" w:rsidRPr="00C434E6"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C434E6">
        <w:rPr>
          <w:rFonts w:ascii="Calibri" w:hAnsi="Calibri"/>
          <w:color w:val="000000"/>
          <w:sz w:val="22"/>
          <w:szCs w:val="22"/>
        </w:rPr>
        <w:t xml:space="preserve"> starost</w:t>
      </w:r>
      <w:r w:rsidRPr="00C434E6">
        <w:rPr>
          <w:rFonts w:ascii="Calibri" w:hAnsi="Calibri"/>
          <w:color w:val="000000"/>
          <w:sz w:val="22"/>
          <w:szCs w:val="22"/>
        </w:rPr>
        <w:t>a obce</w:t>
      </w:r>
    </w:p>
    <w:p w:rsidR="00C434E6" w:rsidRPr="00C434E6" w:rsidRDefault="00C434E6" w:rsidP="007B00D0">
      <w:pPr>
        <w:pStyle w:val="Normlnywebov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C434E6">
        <w:rPr>
          <w:rFonts w:ascii="Calibri" w:hAnsi="Calibri"/>
          <w:color w:val="000000"/>
          <w:sz w:val="22"/>
          <w:szCs w:val="22"/>
        </w:rPr>
        <w:t>Dodatok č. 1 k VZN č. 2/2012 vyvesené dňa 01.12</w:t>
      </w:r>
      <w:r w:rsidR="007B00D0" w:rsidRPr="00C434E6">
        <w:rPr>
          <w:rFonts w:ascii="Calibri" w:hAnsi="Calibri"/>
          <w:color w:val="000000"/>
          <w:sz w:val="22"/>
          <w:szCs w:val="22"/>
        </w:rPr>
        <w:t>.2015</w:t>
      </w:r>
    </w:p>
    <w:p w:rsidR="007B00D0" w:rsidRPr="00C434E6" w:rsidRDefault="00C434E6" w:rsidP="007B00D0">
      <w:pPr>
        <w:pStyle w:val="Normlnywebov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434E6">
        <w:rPr>
          <w:rFonts w:ascii="Calibri" w:hAnsi="Calibri"/>
          <w:color w:val="000000"/>
          <w:sz w:val="22"/>
          <w:szCs w:val="22"/>
        </w:rPr>
        <w:t>Dodatok č. 1 k VZN č. 2/2012</w:t>
      </w:r>
      <w:r w:rsidR="007B00D0" w:rsidRPr="00C434E6">
        <w:rPr>
          <w:rFonts w:ascii="Calibri" w:hAnsi="Calibri"/>
          <w:color w:val="000000"/>
          <w:sz w:val="22"/>
          <w:szCs w:val="22"/>
        </w:rPr>
        <w:t xml:space="preserve"> zvesené dňa ...................</w:t>
      </w:r>
    </w:p>
    <w:p w:rsidR="00646B98" w:rsidRPr="007B00D0" w:rsidRDefault="00646B98" w:rsidP="00646B98">
      <w:pPr>
        <w:rPr>
          <w:rFonts w:ascii="Calibri" w:hAnsi="Calibri"/>
        </w:rPr>
      </w:pPr>
    </w:p>
    <w:p w:rsidR="007B00D0" w:rsidRPr="007B00D0" w:rsidRDefault="007B00D0">
      <w:pPr>
        <w:rPr>
          <w:rFonts w:ascii="Calibri" w:hAnsi="Calibri"/>
        </w:rPr>
      </w:pPr>
    </w:p>
    <w:sectPr w:rsidR="007B00D0" w:rsidRPr="007B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78"/>
    <w:multiLevelType w:val="hybridMultilevel"/>
    <w:tmpl w:val="0A64F0DC"/>
    <w:lvl w:ilvl="0" w:tplc="48F0B3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10415"/>
    <w:multiLevelType w:val="hybridMultilevel"/>
    <w:tmpl w:val="D3F03778"/>
    <w:lvl w:ilvl="0" w:tplc="34C287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E41AE"/>
    <w:multiLevelType w:val="hybridMultilevel"/>
    <w:tmpl w:val="3CE20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6B64"/>
    <w:multiLevelType w:val="hybridMultilevel"/>
    <w:tmpl w:val="B2DC4330"/>
    <w:lvl w:ilvl="0" w:tplc="D45414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828BF"/>
    <w:multiLevelType w:val="hybridMultilevel"/>
    <w:tmpl w:val="11508DDE"/>
    <w:lvl w:ilvl="0" w:tplc="F844F7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98"/>
    <w:rsid w:val="001E44C5"/>
    <w:rsid w:val="0042084D"/>
    <w:rsid w:val="00491C1A"/>
    <w:rsid w:val="004F5AA3"/>
    <w:rsid w:val="005901F0"/>
    <w:rsid w:val="006256A5"/>
    <w:rsid w:val="00646B98"/>
    <w:rsid w:val="006C2C22"/>
    <w:rsid w:val="007B00D0"/>
    <w:rsid w:val="0086317F"/>
    <w:rsid w:val="00970066"/>
    <w:rsid w:val="00A30126"/>
    <w:rsid w:val="00B52415"/>
    <w:rsid w:val="00C434E6"/>
    <w:rsid w:val="00C76C40"/>
    <w:rsid w:val="00DA5CBE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8AE5-F1AC-4829-B4DE-7D7A5EAB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B98"/>
    <w:pPr>
      <w:ind w:left="720"/>
      <w:contextualSpacing/>
    </w:pPr>
  </w:style>
  <w:style w:type="paragraph" w:styleId="Normlnywebov">
    <w:name w:val="Normal (Web)"/>
    <w:basedOn w:val="Normlny"/>
    <w:rsid w:val="007B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IVAŠKA Róbert</cp:lastModifiedBy>
  <cp:revision>3</cp:revision>
  <dcterms:created xsi:type="dcterms:W3CDTF">2015-12-02T08:33:00Z</dcterms:created>
  <dcterms:modified xsi:type="dcterms:W3CDTF">2015-12-02T15:57:00Z</dcterms:modified>
</cp:coreProperties>
</file>